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12"/>
        <w:tblW w:w="10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2D114A" w:rsidTr="00E55FD1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7A9" w:rsidRDefault="00BC1CDA" w:rsidP="00B137A9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 xml:space="preserve">Track 6: English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Bootcamp</w:t>
            </w:r>
            <w:proofErr w:type="spellEnd"/>
          </w:p>
          <w:p w:rsidR="00FD0CE7" w:rsidRDefault="00FD0CE7" w:rsidP="00B137A9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Obj</w:t>
            </w:r>
            <w:r w:rsidR="00BC1C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ctives</w:t>
            </w:r>
          </w:p>
          <w:p w:rsidR="002D114A" w:rsidRDefault="002D114A" w:rsidP="00E55FD1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14A" w:rsidRDefault="00BC1CDA" w:rsidP="00B137A9">
            <w:pPr>
              <w:spacing w:before="60" w:after="100" w:afterAutospacing="1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 The idea of this course is for teachers and students to come together</w:t>
            </w:r>
            <w:r w:rsidR="00386D6F">
              <w:rPr>
                <w:rFonts w:eastAsiaTheme="minorEastAsia"/>
                <w:lang w:eastAsia="en-GB"/>
              </w:rPr>
              <w:t xml:space="preserve"> to help those of you who</w:t>
            </w:r>
            <w:r>
              <w:rPr>
                <w:rFonts w:eastAsiaTheme="minorEastAsia"/>
                <w:lang w:eastAsia="en-GB"/>
              </w:rPr>
              <w:t xml:space="preserve"> are </w:t>
            </w:r>
            <w:proofErr w:type="gramStart"/>
            <w:r w:rsidR="00B137A9">
              <w:rPr>
                <w:rFonts w:eastAsiaTheme="minorEastAsia"/>
                <w:lang w:eastAsia="en-GB"/>
              </w:rPr>
              <w:t>experiencing some difficulties</w:t>
            </w:r>
            <w:proofErr w:type="gramEnd"/>
            <w:r w:rsidR="00B137A9">
              <w:rPr>
                <w:rFonts w:eastAsiaTheme="minorEastAsia"/>
                <w:lang w:eastAsia="en-GB"/>
              </w:rPr>
              <w:t xml:space="preserve"> with y</w:t>
            </w:r>
            <w:r w:rsidR="006B26E7">
              <w:rPr>
                <w:rFonts w:eastAsiaTheme="minorEastAsia"/>
                <w:lang w:eastAsia="en-GB"/>
              </w:rPr>
              <w:t>our written or spoken English. English is not an easy language to learn</w:t>
            </w:r>
            <w:r w:rsidR="00971485">
              <w:rPr>
                <w:rFonts w:eastAsiaTheme="minorEastAsia"/>
                <w:lang w:eastAsia="en-GB"/>
              </w:rPr>
              <w:t xml:space="preserve"> which can cause </w:t>
            </w:r>
            <w:r>
              <w:rPr>
                <w:rFonts w:eastAsiaTheme="minorEastAsia"/>
                <w:lang w:eastAsia="en-GB"/>
              </w:rPr>
              <w:t>a lot of stress and frustration!</w:t>
            </w:r>
            <w:r w:rsidR="00971485">
              <w:rPr>
                <w:rFonts w:eastAsiaTheme="minorEastAsia"/>
                <w:lang w:eastAsia="en-GB"/>
              </w:rPr>
              <w:t xml:space="preserve"> In </w:t>
            </w:r>
            <w:r w:rsidR="00FD0CE7">
              <w:rPr>
                <w:rFonts w:eastAsiaTheme="minorEastAsia"/>
                <w:lang w:eastAsia="en-GB"/>
              </w:rPr>
              <w:t>addition,</w:t>
            </w:r>
            <w:r w:rsidR="00971485">
              <w:rPr>
                <w:rFonts w:eastAsiaTheme="minorEastAsia"/>
                <w:lang w:eastAsia="en-GB"/>
              </w:rPr>
              <w:t xml:space="preserve"> </w:t>
            </w:r>
            <w:r w:rsidR="006B26E7">
              <w:rPr>
                <w:rFonts w:eastAsiaTheme="minorEastAsia"/>
                <w:lang w:eastAsia="en-GB"/>
              </w:rPr>
              <w:t>n</w:t>
            </w:r>
            <w:r w:rsidR="00B137A9">
              <w:rPr>
                <w:rFonts w:eastAsiaTheme="minorEastAsia"/>
                <w:lang w:eastAsia="en-GB"/>
              </w:rPr>
              <w:t>ot everyone has had the same learning opport</w:t>
            </w:r>
            <w:r w:rsidR="006B26E7">
              <w:rPr>
                <w:rFonts w:eastAsiaTheme="minorEastAsia"/>
                <w:lang w:eastAsia="en-GB"/>
              </w:rPr>
              <w:t>unities in the past</w:t>
            </w:r>
            <w:r w:rsidR="00B137A9">
              <w:rPr>
                <w:rFonts w:eastAsiaTheme="minorEastAsia"/>
                <w:lang w:eastAsia="en-GB"/>
              </w:rPr>
              <w:t>, so this course is to help “level the playing field”</w:t>
            </w:r>
            <w:r w:rsidR="006B26E7">
              <w:rPr>
                <w:rFonts w:eastAsiaTheme="minorEastAsia"/>
                <w:lang w:eastAsia="en-GB"/>
              </w:rPr>
              <w:t xml:space="preserve"> and give you a boost for your</w:t>
            </w:r>
            <w:r w:rsidR="00FD0CE7">
              <w:rPr>
                <w:rFonts w:eastAsiaTheme="minorEastAsia"/>
                <w:lang w:eastAsia="en-GB"/>
              </w:rPr>
              <w:t xml:space="preserve"> exams and</w:t>
            </w:r>
            <w:r w:rsidR="006B26E7">
              <w:rPr>
                <w:rFonts w:eastAsiaTheme="minorEastAsia"/>
                <w:lang w:eastAsia="en-GB"/>
              </w:rPr>
              <w:t xml:space="preserve"> future careers</w:t>
            </w:r>
            <w:r w:rsidR="00971485">
              <w:rPr>
                <w:rFonts w:eastAsiaTheme="minorEastAsia"/>
                <w:lang w:eastAsia="en-GB"/>
              </w:rPr>
              <w:t xml:space="preserve"> in an enjoyable way.</w:t>
            </w:r>
          </w:p>
          <w:p w:rsidR="006B26E7" w:rsidRDefault="00386D6F" w:rsidP="00B137A9">
            <w:pPr>
              <w:spacing w:before="60" w:after="100" w:afterAutospacing="1" w:line="276" w:lineRule="auto"/>
              <w:rPr>
                <w:rFonts w:ascii="Times New Roman" w:eastAsiaTheme="minorEastAsia" w:hAnsi="Times New Roman" w:cs="Times New Roman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There is</w:t>
            </w:r>
            <w:r w:rsidR="006B26E7">
              <w:rPr>
                <w:rFonts w:eastAsiaTheme="minorEastAsia"/>
                <w:lang w:eastAsia="en-GB"/>
              </w:rPr>
              <w:t xml:space="preserve"> a limited number of places on this course, so enrolment is by invitation only.</w:t>
            </w:r>
          </w:p>
        </w:tc>
      </w:tr>
      <w:tr w:rsidR="002D114A" w:rsidTr="00E55FD1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4A" w:rsidRDefault="00971485" w:rsidP="00E55FD1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Pedagogy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AB1" w:rsidRDefault="00971485" w:rsidP="00E55FD1">
            <w:p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The teachers will work to identify the individual needs of the students and how t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hey learn best </w:t>
            </w:r>
            <w:r w:rsidR="00BC1CDA">
              <w:rPr>
                <w:rFonts w:ascii="Times New Roman" w:eastAsia="Times New Roman" w:hAnsi="Times New Roman" w:cs="Times New Roman"/>
                <w:lang w:val="en-IE" w:eastAsia="en-GB"/>
              </w:rPr>
              <w:t>but this is a joint collaboration! The programme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</w:t>
            </w:r>
            <w:proofErr w:type="gramStart"/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>will be established</w:t>
            </w:r>
            <w:proofErr w:type="gramEnd"/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in close collaboration with the students</w:t>
            </w:r>
            <w:r w:rsidR="00386D6F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in each group to make lessons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as efficient as possible.</w:t>
            </w: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 The programme will therefore not be identical for each group,</w:t>
            </w:r>
            <w:r w:rsidR="006D2AB1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but </w:t>
            </w:r>
            <w:r>
              <w:rPr>
                <w:rFonts w:ascii="Times New Roman" w:eastAsia="Times New Roman" w:hAnsi="Times New Roman" w:cs="Times New Roman"/>
                <w:lang w:val="en-IE" w:eastAsia="en-GB"/>
              </w:rPr>
              <w:t>vary</w:t>
            </w:r>
            <w:r w:rsidR="006D2AB1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according to 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needs and will always be open to modification </w:t>
            </w:r>
            <w:r w:rsidR="006D2AB1">
              <w:rPr>
                <w:rFonts w:ascii="Times New Roman" w:eastAsia="Times New Roman" w:hAnsi="Times New Roman" w:cs="Times New Roman"/>
                <w:lang w:val="en-IE" w:eastAsia="en-GB"/>
              </w:rPr>
              <w:t>as soon as a new need arises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or becomes clear</w:t>
            </w:r>
            <w:r w:rsidR="006D2AB1">
              <w:rPr>
                <w:rFonts w:ascii="Times New Roman" w:eastAsia="Times New Roman" w:hAnsi="Times New Roman" w:cs="Times New Roman"/>
                <w:lang w:val="en-IE" w:eastAsia="en-GB"/>
              </w:rPr>
              <w:t>.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</w:t>
            </w:r>
          </w:p>
          <w:p w:rsidR="00971485" w:rsidRDefault="006D2AB1" w:rsidP="00E55FD1">
            <w:p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The teachers will draw upon their teaching experience with professionals as well as with schools, to create and select course material a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>nd make the classes as pertinent</w:t>
            </w:r>
            <w:r w:rsidR="00386D6F">
              <w:rPr>
                <w:rFonts w:ascii="Times New Roman" w:eastAsia="Times New Roman" w:hAnsi="Times New Roman" w:cs="Times New Roman"/>
                <w:lang w:val="en-IE" w:eastAsia="en-GB"/>
              </w:rPr>
              <w:t>/efficient</w:t>
            </w: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 yet as enjoyable as possible. The classes will therefore include course content such as the following:</w:t>
            </w:r>
          </w:p>
          <w:p w:rsidR="006D2AB1" w:rsidRDefault="00FD0CE7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“Serious</w:t>
            </w:r>
            <w:r w:rsidR="006D2AB1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games</w:t>
            </w:r>
            <w:r>
              <w:rPr>
                <w:rFonts w:ascii="Times New Roman" w:eastAsia="Times New Roman" w:hAnsi="Times New Roman" w:cs="Times New Roman"/>
                <w:lang w:val="en-IE" w:eastAsia="en-GB"/>
              </w:rPr>
              <w:t>” and similar activities</w:t>
            </w:r>
          </w:p>
          <w:p w:rsidR="006D2AB1" w:rsidRDefault="006D2AB1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Discussions</w:t>
            </w:r>
            <w:r w:rsidR="00FD0CE7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and debates</w:t>
            </w:r>
          </w:p>
          <w:p w:rsidR="00FD0CE7" w:rsidRDefault="00FD0CE7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Grammar and vocabulary revision</w:t>
            </w:r>
          </w:p>
          <w:p w:rsidR="00FD0CE7" w:rsidRDefault="00FD0CE7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Help with pronunciation and accents</w:t>
            </w:r>
          </w:p>
          <w:p w:rsidR="00FD0CE7" w:rsidRDefault="00FD0CE7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Audio-visual material</w:t>
            </w:r>
          </w:p>
          <w:p w:rsidR="00FD0CE7" w:rsidRDefault="00FD0CE7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Authentic documents/material</w:t>
            </w:r>
          </w:p>
          <w:p w:rsidR="00FD0CE7" w:rsidRDefault="00FD0CE7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Practice tests/exams</w:t>
            </w:r>
          </w:p>
          <w:p w:rsidR="00B865AE" w:rsidRPr="006D2AB1" w:rsidRDefault="00B865AE" w:rsidP="006D2AB1">
            <w:pPr>
              <w:pStyle w:val="Paragraphedeliste"/>
              <w:numPr>
                <w:ilvl w:val="0"/>
                <w:numId w:val="3"/>
              </w:num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Individual/pair/group work</w:t>
            </w:r>
          </w:p>
          <w:p w:rsidR="006D2AB1" w:rsidRDefault="006D2AB1" w:rsidP="00E55FD1">
            <w:p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</w:p>
          <w:p w:rsidR="00971485" w:rsidRDefault="00971485" w:rsidP="00E55FD1">
            <w:p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</w:p>
          <w:p w:rsidR="002D114A" w:rsidRPr="00971485" w:rsidRDefault="002D114A" w:rsidP="00971485">
            <w:pPr>
              <w:spacing w:before="60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</w:p>
        </w:tc>
      </w:tr>
      <w:tr w:rsidR="002D114A" w:rsidTr="00E55FD1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4A" w:rsidRDefault="00B865AE" w:rsidP="00E55FD1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Desired learning outcomes</w:t>
            </w:r>
            <w:r w:rsidR="00BC1C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 xml:space="preserve"> and expectations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5AE" w:rsidRDefault="00B865AE" w:rsidP="00B865AE">
            <w:p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Students </w:t>
            </w:r>
            <w:proofErr w:type="gramStart"/>
            <w:r>
              <w:rPr>
                <w:rFonts w:ascii="Times New Roman" w:eastAsia="Times New Roman" w:hAnsi="Times New Roman" w:cs="Times New Roman"/>
                <w:lang w:val="en-IE" w:eastAsia="en-GB"/>
              </w:rPr>
              <w:t>are expected</w:t>
            </w:r>
            <w:proofErr w:type="gramEnd"/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 to show good participation and personal investment in class. </w:t>
            </w:r>
          </w:p>
          <w:p w:rsidR="00B865AE" w:rsidRDefault="00B865AE" w:rsidP="00B865AE">
            <w:p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Everyone is expected to make progress in their general level of English and their weakest areas of the language (starting levels will be taken into consideration).</w:t>
            </w:r>
          </w:p>
          <w:p w:rsidR="00386D6F" w:rsidRDefault="00386D6F" w:rsidP="00B865AE">
            <w:p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The focus is not merely on obtaining level B2 in your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E" w:eastAsia="en-GB"/>
              </w:rPr>
              <w:t>Toeic</w:t>
            </w:r>
            <w:proofErr w:type="spellEnd"/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 exam (for those required to take it), but to give you a functional package to help you in your future careers. We have seen too ma</w:t>
            </w:r>
            <w:r w:rsidR="008D7DBB">
              <w:rPr>
                <w:rFonts w:ascii="Times New Roman" w:eastAsia="Times New Roman" w:hAnsi="Times New Roman" w:cs="Times New Roman"/>
                <w:lang w:val="en-IE" w:eastAsia="en-GB"/>
              </w:rPr>
              <w:t>ny engineers in the working world who are brilliant technically but who</w:t>
            </w:r>
            <w:bookmarkStart w:id="0" w:name="_GoBack"/>
            <w:bookmarkEnd w:id="0"/>
            <w:r w:rsidR="008D7DBB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</w:t>
            </w:r>
            <w:proofErr w:type="gramStart"/>
            <w:r w:rsidR="008D7DBB">
              <w:rPr>
                <w:rFonts w:ascii="Times New Roman" w:eastAsia="Times New Roman" w:hAnsi="Times New Roman" w:cs="Times New Roman"/>
                <w:lang w:val="en-IE" w:eastAsia="en-GB"/>
              </w:rPr>
              <w:t>have been held</w:t>
            </w:r>
            <w:proofErr w:type="gramEnd"/>
            <w:r w:rsidR="008D7DBB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back by their level of English!</w:t>
            </w:r>
          </w:p>
          <w:p w:rsidR="00BC1CDA" w:rsidRPr="00B865AE" w:rsidRDefault="00BC1CDA" w:rsidP="00B865AE">
            <w:pPr>
              <w:spacing w:before="60" w:after="100" w:afterAutospacing="1" w:line="276" w:lineRule="auto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If you have any suggestions or comments on the courses, please do not wait until the end when it is </w:t>
            </w:r>
            <w:r w:rsidR="00386D6F">
              <w:rPr>
                <w:rFonts w:ascii="Times New Roman" w:eastAsia="Times New Roman" w:hAnsi="Times New Roman" w:cs="Times New Roman"/>
                <w:lang w:val="en-IE" w:eastAsia="en-GB"/>
              </w:rPr>
              <w:t>too late! This is an interactive course and we are all working together to give you that boost!</w:t>
            </w:r>
          </w:p>
        </w:tc>
      </w:tr>
      <w:tr w:rsidR="002D114A" w:rsidTr="00E55FD1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4A" w:rsidRDefault="002D114A" w:rsidP="00E55FD1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 xml:space="preserve"> Assessment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14A" w:rsidRDefault="002D114A" w:rsidP="00F25143">
            <w:pPr>
              <w:spacing w:before="60" w:after="100" w:afterAutospacing="1" w:line="276" w:lineRule="auto"/>
              <w:ind w:left="1080"/>
              <w:rPr>
                <w:rFonts w:ascii="Times New Roman" w:eastAsia="Times New Roman" w:hAnsi="Times New Roman" w:cs="Times New Roman"/>
                <w:lang w:val="en-IE" w:eastAsia="en-GB"/>
              </w:rPr>
            </w:pPr>
          </w:p>
        </w:tc>
      </w:tr>
      <w:tr w:rsidR="002D114A" w:rsidTr="00E55FD1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4A" w:rsidRDefault="00BC1CDA" w:rsidP="00E55FD1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lastRenderedPageBreak/>
              <w:t>Calendar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4A" w:rsidRDefault="00F25143" w:rsidP="00E55FD1">
            <w:pPr>
              <w:spacing w:after="100" w:afterAutospacing="1"/>
              <w:ind w:left="1080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Phase 1: Andrea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E" w:eastAsia="en-GB"/>
              </w:rPr>
              <w:t>Northan</w:t>
            </w:r>
            <w:proofErr w:type="spellEnd"/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 – 6 weeks</w:t>
            </w:r>
            <w:r w:rsidR="00386D6F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–N° 38, 39, 40, 41, 42, 43</w:t>
            </w:r>
          </w:p>
          <w:p w:rsidR="00BC1CDA" w:rsidRDefault="00BC1CDA" w:rsidP="00E55FD1">
            <w:pPr>
              <w:spacing w:after="100" w:afterAutospacing="1"/>
              <w:ind w:left="1080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Phase 2 Caroline Dawe-Coz – 8 weeks</w:t>
            </w:r>
            <w:r w:rsidR="00386D6F">
              <w:rPr>
                <w:rFonts w:ascii="Times New Roman" w:eastAsia="Times New Roman" w:hAnsi="Times New Roman" w:cs="Times New Roman"/>
                <w:lang w:val="en-IE" w:eastAsia="en-GB"/>
              </w:rPr>
              <w:t xml:space="preserve"> – N° 45, 46, 47, 48, 49, 50, 51, 2</w:t>
            </w:r>
          </w:p>
          <w:p w:rsidR="00386D6F" w:rsidRDefault="00386D6F" w:rsidP="00E55FD1">
            <w:pPr>
              <w:spacing w:after="100" w:afterAutospacing="1"/>
              <w:ind w:left="1080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Each lesson is 1hr 55mins – Wednesday PM</w:t>
            </w:r>
          </w:p>
          <w:p w:rsidR="002D114A" w:rsidRDefault="002D114A" w:rsidP="00E55FD1">
            <w:pPr>
              <w:spacing w:after="100" w:afterAutospacing="1"/>
              <w:ind w:left="1080"/>
              <w:rPr>
                <w:rFonts w:ascii="Times New Roman" w:eastAsia="Times New Roman" w:hAnsi="Times New Roman" w:cs="Times New Roman"/>
                <w:b/>
                <w:bCs/>
                <w:lang w:val="en-IE" w:eastAsia="en-GB"/>
              </w:rPr>
            </w:pPr>
          </w:p>
        </w:tc>
      </w:tr>
      <w:tr w:rsidR="002D114A" w:rsidTr="00E55FD1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4A" w:rsidRDefault="002D114A" w:rsidP="00E55FD1">
            <w:pPr>
              <w:spacing w:before="60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E" w:eastAsia="en-GB"/>
              </w:rPr>
              <w:t>Contact Information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4A" w:rsidRDefault="002D114A" w:rsidP="00E55FD1">
            <w:pPr>
              <w:pStyle w:val="Paragraphedeliste"/>
              <w:spacing w:after="100" w:afterAutospacing="1"/>
              <w:ind w:left="1440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Teacher</w:t>
            </w:r>
            <w:r w:rsidR="00F25143">
              <w:rPr>
                <w:rFonts w:ascii="Times New Roman" w:eastAsia="Times New Roman" w:hAnsi="Times New Roman" w:cs="Times New Roman"/>
                <w:lang w:val="en-IE" w:eastAsia="en-GB"/>
              </w:rPr>
              <w:t xml:space="preserve">s:  Caroline Dawe-Coz, Andrea </w:t>
            </w:r>
            <w:proofErr w:type="spellStart"/>
            <w:r w:rsidR="00F25143">
              <w:rPr>
                <w:rFonts w:ascii="Times New Roman" w:eastAsia="Times New Roman" w:hAnsi="Times New Roman" w:cs="Times New Roman"/>
                <w:lang w:val="en-IE" w:eastAsia="en-GB"/>
              </w:rPr>
              <w:t>Northan</w:t>
            </w:r>
            <w:proofErr w:type="spellEnd"/>
          </w:p>
          <w:p w:rsidR="00F25143" w:rsidRDefault="002D114A" w:rsidP="00F25143">
            <w:pPr>
              <w:pStyle w:val="Paragraphedeliste"/>
              <w:spacing w:after="100" w:afterAutospacing="1"/>
              <w:ind w:left="1440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 xml:space="preserve">Email:     </w:t>
            </w:r>
            <w:hyperlink r:id="rId5" w:history="1">
              <w:r w:rsidR="00F25143" w:rsidRPr="00757B45">
                <w:rPr>
                  <w:rStyle w:val="Lienhypertexte"/>
                  <w:rFonts w:ascii="Times New Roman" w:eastAsia="Times New Roman" w:hAnsi="Times New Roman" w:cs="Times New Roman"/>
                  <w:lang w:val="en-IE" w:eastAsia="en-GB"/>
                </w:rPr>
                <w:t>caroline.dawe-coz.@ensta-bretagne.fr</w:t>
              </w:r>
            </w:hyperlink>
          </w:p>
          <w:p w:rsidR="00F25143" w:rsidRDefault="00F25143" w:rsidP="00F25143">
            <w:pPr>
              <w:pStyle w:val="Paragraphedeliste"/>
              <w:spacing w:after="100" w:afterAutospacing="1"/>
              <w:ind w:left="1440"/>
              <w:rPr>
                <w:rFonts w:ascii="Times New Roman" w:eastAsia="Times New Roman" w:hAnsi="Times New Roman" w:cs="Times New Roman"/>
                <w:lang w:val="en-IE" w:eastAsia="en-GB"/>
              </w:rPr>
            </w:pPr>
            <w:hyperlink r:id="rId6" w:history="1">
              <w:r w:rsidRPr="00757B45">
                <w:rPr>
                  <w:rStyle w:val="Lienhypertexte"/>
                  <w:rFonts w:ascii="Times New Roman" w:eastAsia="Times New Roman" w:hAnsi="Times New Roman" w:cs="Times New Roman"/>
                  <w:lang w:val="en-IE" w:eastAsia="en-GB"/>
                </w:rPr>
                <w:t xml:space="preserve">                andrea.northan@ensta-bretagne.fr</w:t>
              </w:r>
            </w:hyperlink>
          </w:p>
          <w:p w:rsidR="002D114A" w:rsidRDefault="00F25143" w:rsidP="00F25143">
            <w:pPr>
              <w:pStyle w:val="Paragraphedeliste"/>
              <w:spacing w:after="100" w:afterAutospacing="1"/>
              <w:ind w:left="1440"/>
              <w:rPr>
                <w:rFonts w:ascii="Times New Roman" w:eastAsia="Times New Roman" w:hAnsi="Times New Roman" w:cs="Times New Roman"/>
                <w:lang w:val="en-IE" w:eastAsia="en-GB"/>
              </w:rPr>
            </w:pPr>
            <w:r>
              <w:rPr>
                <w:rFonts w:ascii="Times New Roman" w:eastAsia="Times New Roman" w:hAnsi="Times New Roman" w:cs="Times New Roman"/>
                <w:lang w:val="en-IE" w:eastAsia="en-GB"/>
              </w:rPr>
              <w:t>Office:    F113</w:t>
            </w:r>
          </w:p>
        </w:tc>
      </w:tr>
    </w:tbl>
    <w:p w:rsidR="00B157A8" w:rsidRDefault="00B157A8"/>
    <w:sectPr w:rsidR="00B157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928"/>
    <w:multiLevelType w:val="hybridMultilevel"/>
    <w:tmpl w:val="737AB336"/>
    <w:lvl w:ilvl="0" w:tplc="4A74C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C53"/>
    <w:multiLevelType w:val="hybridMultilevel"/>
    <w:tmpl w:val="E4460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F93CDF"/>
    <w:multiLevelType w:val="hybridMultilevel"/>
    <w:tmpl w:val="DD72E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4A"/>
    <w:rsid w:val="002D114A"/>
    <w:rsid w:val="00386D6F"/>
    <w:rsid w:val="006B26E7"/>
    <w:rsid w:val="006D2AB1"/>
    <w:rsid w:val="008D7DBB"/>
    <w:rsid w:val="00971485"/>
    <w:rsid w:val="00B137A9"/>
    <w:rsid w:val="00B157A8"/>
    <w:rsid w:val="00B865AE"/>
    <w:rsid w:val="00BC1CDA"/>
    <w:rsid w:val="00F25143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5C19"/>
  <w15:chartTrackingRefBased/>
  <w15:docId w15:val="{5F099FBC-EFC3-4239-98A2-A5CB4D3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1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114A"/>
    <w:pPr>
      <w:spacing w:after="24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%20%20%20%20%20%20%20%20%20andrea.northan@ensta-bretagne.fr" TargetMode="External"/><Relationship Id="rId5" Type="http://schemas.openxmlformats.org/officeDocument/2006/relationships/hyperlink" Target="mailto:caroline.dawe-coz.@ensta-bretag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 Bretagne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Lachell FAURE</dc:creator>
  <cp:keywords/>
  <dc:description/>
  <cp:lastModifiedBy>Utilisateur Windows</cp:lastModifiedBy>
  <cp:revision>2</cp:revision>
  <dcterms:created xsi:type="dcterms:W3CDTF">2023-08-28T12:08:00Z</dcterms:created>
  <dcterms:modified xsi:type="dcterms:W3CDTF">2023-08-28T12:08:00Z</dcterms:modified>
</cp:coreProperties>
</file>